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F4" w:rsidRPr="001C56DE" w:rsidRDefault="00B71D5F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Чистить зубы рекомендуется 2-3 раза в день не менее 4 минут, используя щетку средней жесткости или мягкую (щетку рекомендуется менять каждый месяц).</w:t>
      </w:r>
    </w:p>
    <w:p w:rsidR="00B71D5F" w:rsidRPr="001C56DE" w:rsidRDefault="00B71D5F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тщательное полоскание рта водой и промывание съемных протезов после каждого приема пищи.</w:t>
      </w:r>
    </w:p>
    <w:p w:rsidR="00B71D5F" w:rsidRPr="001C56DE" w:rsidRDefault="00B71D5F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При выборе зубн</w:t>
      </w:r>
      <w:r w:rsidR="00680439">
        <w:rPr>
          <w:rFonts w:ascii="Times New Roman" w:hAnsi="Times New Roman" w:cs="Times New Roman"/>
          <w:sz w:val="28"/>
          <w:szCs w:val="28"/>
          <w:lang w:val="ru-RU"/>
        </w:rPr>
        <w:t>ых паст предпочтение следует от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давать лечебно-профилактическим, обладающим противовоспалительным действием и укрепляющим зубную эмаль.</w:t>
      </w:r>
    </w:p>
    <w:p w:rsidR="00B71D5F" w:rsidRPr="001C56DE" w:rsidRDefault="001C56DE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71D5F" w:rsidRPr="001C56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71D5F"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состояние полости рта является следствием употребляемой пищи, целесообразно, по возможности, заканчивать прием пищи свежими (протертыми или целыми) овощами и фруктами, обогащать раци</w:t>
      </w:r>
      <w:r w:rsidR="00A74064" w:rsidRPr="001C56DE">
        <w:rPr>
          <w:rFonts w:ascii="Times New Roman" w:hAnsi="Times New Roman" w:cs="Times New Roman"/>
          <w:sz w:val="28"/>
          <w:szCs w:val="28"/>
          <w:lang w:val="ru-RU"/>
        </w:rPr>
        <w:t>он макро- и микроэлементами, ви</w:t>
      </w:r>
      <w:r w:rsidR="00B71D5F" w:rsidRPr="001C56DE">
        <w:rPr>
          <w:rFonts w:ascii="Times New Roman" w:hAnsi="Times New Roman" w:cs="Times New Roman"/>
          <w:sz w:val="28"/>
          <w:szCs w:val="28"/>
          <w:lang w:val="ru-RU"/>
        </w:rPr>
        <w:t>таминами.</w:t>
      </w:r>
    </w:p>
    <w:p w:rsidR="00680439" w:rsidRPr="00680439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Для профилактики и комплексного лечения пародонтоза и пародонтита  широко используется фитотерапия. Применяются настои и настойки, обладающие противовоспалительным,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кровоостанавлива</w:t>
      </w:r>
      <w:r w:rsidR="008523F5">
        <w:rPr>
          <w:rFonts w:ascii="Times New Roman" w:hAnsi="Times New Roman" w:cs="Times New Roman"/>
          <w:sz w:val="28"/>
          <w:szCs w:val="28"/>
          <w:lang w:val="ru-RU"/>
        </w:rPr>
        <w:t>ющим и дезодорирующим действием.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Οʜᴎ</w:t>
      </w:r>
      <w:r w:rsidR="008523F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отовятся из корня алтея, цветков ромашки аптечной,</w:t>
      </w:r>
      <w:r w:rsidR="00680439">
        <w:rPr>
          <w:rFonts w:ascii="Times New Roman" w:hAnsi="Times New Roman" w:cs="Times New Roman"/>
          <w:sz w:val="28"/>
          <w:szCs w:val="28"/>
          <w:lang w:val="ru-RU"/>
        </w:rPr>
        <w:t xml:space="preserve"> зверобоя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, тысячелистника, календулы лекарственной, эвкалипта͵ подорожника большого, мать-и-мачехи, крапивы двудомной. Рекомендуется периодически проводить курсы полосканий (7—10 дней) одним из настоев, особенно при появлении неприятных ощущений или запаха изо рта. При выраженности данных симптомов обязательно лечение у специалиста. Пожилым людям не следует забывать о регулярном посещении (2-4 раза в год) врача-стоматолога</w:t>
      </w:r>
      <w:r w:rsidR="006804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Особо тщательного внимания требует очищение естественных складок тела — на шее, в паховой области и промежности, под молочными железами у женщин и под жировыми складками у тучных людей. Их моют дважды в день теплой водой с мылом и тщательно высушивают промоканием (во избежание травмирования истонченной кожи), по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необходимости используя детскую присыпку или вазелин.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После мочеиспускания и дефекации омовения предпочтительнее использования туалетной бумаги.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Умываться желательно водой без мыла или использовать  жирные его сорта</w:t>
      </w:r>
      <w:r w:rsidR="008523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Тщательного ухода требует и кожа стоп: ежедневное мытье с детским мылом, применение увлажняющих и противомикробных бальзамов и кремов, регулярная и правильная обработка ногтей.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Руки следует беречь от воздействия химических чистящих средств, максимально используя защитные резиновые перчатки. Один-два раза в день крайне важно смазывать ки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 xml:space="preserve">сти кремом, содержащим витамины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А и Е. Существуют специальные отечественные кремы для людей по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>жилого возраста — «Экстел», «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Геронтол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6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11.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Для кожи 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 xml:space="preserve">пожилого человека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очень полезно пребывание в атмосфере, лишен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>ной химического загрязнения, та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бачного дыма, в связи с этим рекомендуется пребывание за городом, отказ от ку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>рения. При этом на открытом воз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духе следует максимально предохранять кожу </w:t>
      </w:r>
      <w:r w:rsidR="001C56DE">
        <w:rPr>
          <w:rFonts w:ascii="Times New Roman" w:hAnsi="Times New Roman" w:cs="Times New Roman"/>
          <w:sz w:val="28"/>
          <w:szCs w:val="28"/>
          <w:lang w:val="ru-RU"/>
        </w:rPr>
        <w:t>одеж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дой от чрезмерного воздействия солнечных лучей и сильного ветра.</w:t>
      </w:r>
    </w:p>
    <w:p w:rsidR="00A74064" w:rsidRPr="001C56DE" w:rsidRDefault="00A74064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F5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Для облегчения ухода за волосами рекомендуется их средняя длина или стрижка. Регулярное посещение парикмахерской, аккуратные и ухоженные волосы </w:t>
      </w:r>
      <w:r w:rsidR="001C56DE" w:rsidRPr="001C56DE">
        <w:rPr>
          <w:rFonts w:ascii="Times New Roman" w:hAnsi="Times New Roman" w:cs="Times New Roman"/>
          <w:sz w:val="28"/>
          <w:szCs w:val="28"/>
          <w:lang w:val="ru-RU"/>
        </w:rPr>
        <w:t>улучшают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эмоциональное </w:t>
      </w:r>
      <w:r w:rsidR="001C56DE" w:rsidRPr="001C56DE">
        <w:rPr>
          <w:rFonts w:ascii="Times New Roman" w:hAnsi="Times New Roman" w:cs="Times New Roman"/>
          <w:sz w:val="28"/>
          <w:szCs w:val="28"/>
          <w:lang w:val="ru-RU"/>
        </w:rPr>
        <w:t>состояние,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как женщин, так и мужчин.</w:t>
      </w:r>
    </w:p>
    <w:p w:rsidR="001C56DE" w:rsidRPr="001C56DE" w:rsidRDefault="001C56DE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F5">
        <w:rPr>
          <w:rFonts w:ascii="Times New Roman" w:hAnsi="Times New Roman" w:cs="Times New Roman"/>
          <w:b/>
          <w:sz w:val="28"/>
          <w:szCs w:val="28"/>
          <w:lang w:val="ru-RU"/>
        </w:rPr>
        <w:t>13.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Достаточная двигательная активность и соблюдение правил геродиететики также оказывают положительное влияние на состояние кожи пожилого человека.</w:t>
      </w:r>
    </w:p>
    <w:p w:rsidR="0034400D" w:rsidRDefault="001C56DE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F5">
        <w:rPr>
          <w:rFonts w:ascii="Times New Roman" w:hAnsi="Times New Roman" w:cs="Times New Roman"/>
          <w:b/>
          <w:sz w:val="28"/>
          <w:szCs w:val="28"/>
          <w:lang w:val="ru-RU"/>
        </w:rPr>
        <w:t>14.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 xml:space="preserve"> Нижнее белье людей старше 60 лет должно быть из натуральных материалов, не иметь тугих резинок и обязательно — чистым. Для этого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меняют его не реже одного раза в сутки или по мере загрязнения.</w:t>
      </w:r>
    </w:p>
    <w:p w:rsidR="001C56DE" w:rsidRDefault="001C56DE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F5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. Верхняя одежда должна быть те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плой и легкой. Предпочтительнее пастельные тона и классический покро</w:t>
      </w:r>
      <w:r>
        <w:rPr>
          <w:rFonts w:ascii="Times New Roman" w:hAnsi="Times New Roman" w:cs="Times New Roman"/>
          <w:sz w:val="28"/>
          <w:szCs w:val="28"/>
          <w:lang w:val="ru-RU"/>
        </w:rPr>
        <w:t>й, натуральные или смесовые тка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ни, обеспечивающие хорошую вентиляцию. Рекомен­дуется пожилым лю</w:t>
      </w:r>
      <w:r w:rsidR="00680439">
        <w:rPr>
          <w:rFonts w:ascii="Times New Roman" w:hAnsi="Times New Roman" w:cs="Times New Roman"/>
          <w:sz w:val="28"/>
          <w:szCs w:val="28"/>
          <w:lang w:val="ru-RU"/>
        </w:rPr>
        <w:t>дям ношение головного убора, со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ответствующего со</w:t>
      </w:r>
      <w:r w:rsidR="00680439">
        <w:rPr>
          <w:rFonts w:ascii="Times New Roman" w:hAnsi="Times New Roman" w:cs="Times New Roman"/>
          <w:sz w:val="28"/>
          <w:szCs w:val="28"/>
          <w:lang w:val="ru-RU"/>
        </w:rPr>
        <w:t>стоянию терморегуляции, темпера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туре окружающей среды привычкам человека. Это предупреждает из</w:t>
      </w:r>
      <w:r>
        <w:rPr>
          <w:rFonts w:ascii="Times New Roman" w:hAnsi="Times New Roman" w:cs="Times New Roman"/>
          <w:sz w:val="28"/>
          <w:szCs w:val="28"/>
          <w:lang w:val="ru-RU"/>
        </w:rPr>
        <w:t>лишнюю потерю тепла, неблагопри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ятное воздействие солнечных лучей, помогает скрыть дефекты прически.</w:t>
      </w:r>
    </w:p>
    <w:p w:rsidR="001C56DE" w:rsidRPr="001C56DE" w:rsidRDefault="001C56DE" w:rsidP="008523F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F5"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Обувь должна быть увеличенной полноты, на 1-2 размера больше</w:t>
      </w:r>
      <w:r>
        <w:rPr>
          <w:rFonts w:ascii="Times New Roman" w:hAnsi="Times New Roman" w:cs="Times New Roman"/>
          <w:sz w:val="28"/>
          <w:szCs w:val="28"/>
          <w:lang w:val="ru-RU"/>
        </w:rPr>
        <w:t>, чем в молодые годы. Предпочти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тельнее широкие носы и устойчивый каблук, высотой 4-5 см. Необходимо у</w:t>
      </w:r>
      <w:r>
        <w:rPr>
          <w:rFonts w:ascii="Times New Roman" w:hAnsi="Times New Roman" w:cs="Times New Roman"/>
          <w:sz w:val="28"/>
          <w:szCs w:val="28"/>
          <w:lang w:val="ru-RU"/>
        </w:rPr>
        <w:t>читывать, что обувь из натураль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ной кожи комфортнее, легче принимает форму ноги. Застежка должна быть максимально простой и п</w:t>
      </w:r>
      <w:r>
        <w:rPr>
          <w:rFonts w:ascii="Times New Roman" w:hAnsi="Times New Roman" w:cs="Times New Roman"/>
          <w:sz w:val="28"/>
          <w:szCs w:val="28"/>
          <w:lang w:val="ru-RU"/>
        </w:rPr>
        <w:t>роч</w:t>
      </w:r>
      <w:r w:rsidRPr="001C56DE">
        <w:rPr>
          <w:rFonts w:ascii="Times New Roman" w:hAnsi="Times New Roman" w:cs="Times New Roman"/>
          <w:sz w:val="28"/>
          <w:szCs w:val="28"/>
          <w:lang w:val="ru-RU"/>
        </w:rPr>
        <w:t>ной. Обязательно применение супинаторов.</w:t>
      </w:r>
    </w:p>
    <w:p w:rsidR="0017063F" w:rsidRDefault="0017063F" w:rsidP="0039558A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71425D">
        <w:rPr>
          <w:rFonts w:ascii="Times New Roman" w:hAnsi="Times New Roman" w:cs="Times New Roman"/>
          <w:b/>
          <w:lang w:val="ru-RU"/>
        </w:rPr>
        <w:t>ГОСУДАРСТВЕННОЕ ОБЛАСТНОЕ АВТОНОМНОЕ УЧРЕЖДЕНИЕ СОЦИАЛЬНОГО ОБСЛУЖИВАНИЯ НАСЕЛЕНИЯ «ПОЛЯРНИНСКИЙ КОМПЛЕКСНЫЙ ЦЕНТР СОЦИАЛЬНОГО ОБСЛУЖИВАНИЯ НАСЕЛЕНИЯ»</w:t>
      </w:r>
    </w:p>
    <w:p w:rsidR="00CE3CE5" w:rsidRPr="00CE3CE5" w:rsidRDefault="00CE3CE5" w:rsidP="003955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E3CE5" w:rsidRPr="00CE3CE5" w:rsidRDefault="00CE3CE5" w:rsidP="003955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E3CE5">
        <w:rPr>
          <w:rFonts w:ascii="Times New Roman" w:hAnsi="Times New Roman" w:cs="Times New Roman"/>
          <w:b/>
          <w:sz w:val="32"/>
          <w:szCs w:val="32"/>
          <w:lang w:val="ru-RU"/>
        </w:rPr>
        <w:t>Отделение социального обслуживания на дому граждан пожилого возраста и инвалидов</w:t>
      </w:r>
    </w:p>
    <w:p w:rsidR="00CE3CE5" w:rsidRDefault="00CE3CE5" w:rsidP="00CE3CE5">
      <w:pPr>
        <w:spacing w:line="276" w:lineRule="auto"/>
        <w:ind w:firstLine="0"/>
        <w:rPr>
          <w:rFonts w:ascii="Times New Roman" w:hAnsi="Times New Roman" w:cs="Times New Roman"/>
          <w:b/>
          <w:lang w:val="ru-RU"/>
        </w:rPr>
      </w:pPr>
    </w:p>
    <w:p w:rsidR="00CE3CE5" w:rsidRPr="00CE3CE5" w:rsidRDefault="00CE3CE5" w:rsidP="00CE3CE5">
      <w:pPr>
        <w:ind w:firstLine="0"/>
        <w:jc w:val="center"/>
        <w:rPr>
          <w:rFonts w:ascii="Times New Roman" w:hAnsi="Times New Roman" w:cs="Times New Roman"/>
          <w:sz w:val="4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24"/>
          <w:lang w:val="ru-RU"/>
        </w:rPr>
        <w:t>Основы герогигиены</w:t>
      </w:r>
    </w:p>
    <w:p w:rsidR="0039558A" w:rsidRDefault="00680439" w:rsidP="00680439">
      <w:pPr>
        <w:ind w:firstLine="0"/>
        <w:jc w:val="center"/>
        <w:rPr>
          <w:rFonts w:ascii="Times New Roman" w:hAnsi="Times New Roman" w:cs="Times New Roman"/>
          <w:sz w:val="44"/>
          <w:szCs w:val="24"/>
          <w:lang w:val="ru-RU"/>
        </w:rPr>
      </w:pPr>
      <w:r>
        <w:rPr>
          <w:rFonts w:ascii="Times New Roman" w:hAnsi="Times New Roman" w:cs="Times New Roman"/>
          <w:noProof/>
          <w:sz w:val="44"/>
          <w:szCs w:val="24"/>
          <w:lang w:val="ru-RU" w:eastAsia="ru-RU" w:bidi="ar-SA"/>
        </w:rPr>
        <w:drawing>
          <wp:inline distT="0" distB="0" distL="0" distR="0">
            <wp:extent cx="2989334" cy="23869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8f2b62d8caa0dd9daa9dabb71348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93" w:rsidRPr="004E1EE3" w:rsidRDefault="00265890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</w:p>
    <w:sectPr w:rsidR="00EC4C93" w:rsidRPr="004E1EE3" w:rsidSect="00E500A6">
      <w:pgSz w:w="16838" w:h="11906" w:orient="landscape" w:code="9"/>
      <w:pgMar w:top="567" w:right="567" w:bottom="567" w:left="680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26" w:rsidRDefault="00E16726" w:rsidP="001F48E7">
      <w:pPr>
        <w:spacing w:after="0" w:line="240" w:lineRule="auto"/>
      </w:pPr>
      <w:r>
        <w:separator/>
      </w:r>
    </w:p>
  </w:endnote>
  <w:endnote w:type="continuationSeparator" w:id="0">
    <w:p w:rsidR="00E16726" w:rsidRDefault="00E16726" w:rsidP="001F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26" w:rsidRDefault="00E16726" w:rsidP="001F48E7">
      <w:pPr>
        <w:spacing w:after="0" w:line="240" w:lineRule="auto"/>
      </w:pPr>
      <w:r>
        <w:separator/>
      </w:r>
    </w:p>
  </w:footnote>
  <w:footnote w:type="continuationSeparator" w:id="0">
    <w:p w:rsidR="00E16726" w:rsidRDefault="00E16726" w:rsidP="001F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9A"/>
    <w:multiLevelType w:val="hybridMultilevel"/>
    <w:tmpl w:val="82B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DE5"/>
    <w:multiLevelType w:val="hybridMultilevel"/>
    <w:tmpl w:val="EB00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A1C"/>
    <w:multiLevelType w:val="hybridMultilevel"/>
    <w:tmpl w:val="E2A450D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CAE55CA"/>
    <w:multiLevelType w:val="hybridMultilevel"/>
    <w:tmpl w:val="F266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933CE"/>
    <w:multiLevelType w:val="multilevel"/>
    <w:tmpl w:val="3A2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52CA7"/>
    <w:multiLevelType w:val="hybridMultilevel"/>
    <w:tmpl w:val="9088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0DA6"/>
    <w:multiLevelType w:val="hybridMultilevel"/>
    <w:tmpl w:val="93BAB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DA4"/>
    <w:multiLevelType w:val="hybridMultilevel"/>
    <w:tmpl w:val="F99C69C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5BB04ACD"/>
    <w:multiLevelType w:val="hybridMultilevel"/>
    <w:tmpl w:val="DD56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2EB0"/>
    <w:multiLevelType w:val="hybridMultilevel"/>
    <w:tmpl w:val="A7B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3EC9"/>
    <w:multiLevelType w:val="hybridMultilevel"/>
    <w:tmpl w:val="B86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9CC"/>
    <w:multiLevelType w:val="hybridMultilevel"/>
    <w:tmpl w:val="B8E8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2552"/>
  <w:drawingGridVerticalSpacing w:val="1071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9D"/>
    <w:rsid w:val="000569AE"/>
    <w:rsid w:val="000649ED"/>
    <w:rsid w:val="000761B0"/>
    <w:rsid w:val="00094626"/>
    <w:rsid w:val="000A00A0"/>
    <w:rsid w:val="000B7CCE"/>
    <w:rsid w:val="000D4769"/>
    <w:rsid w:val="000D6FBF"/>
    <w:rsid w:val="0015771D"/>
    <w:rsid w:val="0017063F"/>
    <w:rsid w:val="001717B9"/>
    <w:rsid w:val="001C055B"/>
    <w:rsid w:val="001C4447"/>
    <w:rsid w:val="001C56DE"/>
    <w:rsid w:val="001F48E7"/>
    <w:rsid w:val="00243AAC"/>
    <w:rsid w:val="00247CB4"/>
    <w:rsid w:val="00265890"/>
    <w:rsid w:val="00312662"/>
    <w:rsid w:val="0031369E"/>
    <w:rsid w:val="003320C1"/>
    <w:rsid w:val="0034400D"/>
    <w:rsid w:val="003767A7"/>
    <w:rsid w:val="0039558A"/>
    <w:rsid w:val="003C5539"/>
    <w:rsid w:val="003F6CC4"/>
    <w:rsid w:val="003F78A8"/>
    <w:rsid w:val="00432A11"/>
    <w:rsid w:val="00434FAC"/>
    <w:rsid w:val="004B5ACD"/>
    <w:rsid w:val="004B64AA"/>
    <w:rsid w:val="004E1EE3"/>
    <w:rsid w:val="00515B0D"/>
    <w:rsid w:val="00527F57"/>
    <w:rsid w:val="00532C98"/>
    <w:rsid w:val="005511B4"/>
    <w:rsid w:val="005626E7"/>
    <w:rsid w:val="0057653A"/>
    <w:rsid w:val="00591A35"/>
    <w:rsid w:val="005D58CA"/>
    <w:rsid w:val="005F3167"/>
    <w:rsid w:val="00600F69"/>
    <w:rsid w:val="006624AD"/>
    <w:rsid w:val="00680439"/>
    <w:rsid w:val="006A04A1"/>
    <w:rsid w:val="006A1946"/>
    <w:rsid w:val="006C51D8"/>
    <w:rsid w:val="00707604"/>
    <w:rsid w:val="00781AE4"/>
    <w:rsid w:val="007F0581"/>
    <w:rsid w:val="00807F4B"/>
    <w:rsid w:val="008523F5"/>
    <w:rsid w:val="00856D1E"/>
    <w:rsid w:val="00877DF9"/>
    <w:rsid w:val="008D2DF0"/>
    <w:rsid w:val="0090353D"/>
    <w:rsid w:val="00941FA1"/>
    <w:rsid w:val="00964A21"/>
    <w:rsid w:val="00966286"/>
    <w:rsid w:val="009D5FC2"/>
    <w:rsid w:val="00A277EB"/>
    <w:rsid w:val="00A74064"/>
    <w:rsid w:val="00A75D3C"/>
    <w:rsid w:val="00A91D6B"/>
    <w:rsid w:val="00AA29AA"/>
    <w:rsid w:val="00B047C0"/>
    <w:rsid w:val="00B34FFD"/>
    <w:rsid w:val="00B43BE4"/>
    <w:rsid w:val="00B71D5F"/>
    <w:rsid w:val="00BA4247"/>
    <w:rsid w:val="00BD77EA"/>
    <w:rsid w:val="00C87164"/>
    <w:rsid w:val="00CD7F33"/>
    <w:rsid w:val="00CE3CE5"/>
    <w:rsid w:val="00D5243D"/>
    <w:rsid w:val="00D749E8"/>
    <w:rsid w:val="00DE210C"/>
    <w:rsid w:val="00E16726"/>
    <w:rsid w:val="00E500A6"/>
    <w:rsid w:val="00E704EA"/>
    <w:rsid w:val="00E77307"/>
    <w:rsid w:val="00EA2288"/>
    <w:rsid w:val="00EB33F4"/>
    <w:rsid w:val="00EC4C93"/>
    <w:rsid w:val="00EF1EBC"/>
    <w:rsid w:val="00EF6999"/>
    <w:rsid w:val="00F0609D"/>
    <w:rsid w:val="00F20E18"/>
    <w:rsid w:val="00FB7B40"/>
    <w:rsid w:val="00FD3390"/>
    <w:rsid w:val="00FD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9AA91-5FF6-4783-9B01-AC553D9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B4"/>
  </w:style>
  <w:style w:type="paragraph" w:styleId="1">
    <w:name w:val="heading 1"/>
    <w:basedOn w:val="a"/>
    <w:next w:val="a"/>
    <w:link w:val="10"/>
    <w:uiPriority w:val="9"/>
    <w:qFormat/>
    <w:rsid w:val="00247C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C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C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C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C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C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C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C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E7"/>
  </w:style>
  <w:style w:type="paragraph" w:styleId="a6">
    <w:name w:val="footer"/>
    <w:basedOn w:val="a"/>
    <w:link w:val="a7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E7"/>
  </w:style>
  <w:style w:type="paragraph" w:styleId="a8">
    <w:name w:val="Balloon Text"/>
    <w:basedOn w:val="a"/>
    <w:link w:val="a9"/>
    <w:uiPriority w:val="99"/>
    <w:semiHidden/>
    <w:unhideWhenUsed/>
    <w:rsid w:val="007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C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C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47CB4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47C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47C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47C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7CB4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247CB4"/>
    <w:rPr>
      <w:b/>
      <w:bCs/>
      <w:spacing w:val="0"/>
    </w:rPr>
  </w:style>
  <w:style w:type="character" w:styleId="af0">
    <w:name w:val="Emphasis"/>
    <w:uiPriority w:val="20"/>
    <w:qFormat/>
    <w:rsid w:val="00247CB4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247CB4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247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C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7CB4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47C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47C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247CB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47CB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247CB4"/>
    <w:rPr>
      <w:smallCaps/>
    </w:rPr>
  </w:style>
  <w:style w:type="character" w:styleId="af8">
    <w:name w:val="Intense Reference"/>
    <w:uiPriority w:val="32"/>
    <w:qFormat/>
    <w:rsid w:val="00247CB4"/>
    <w:rPr>
      <w:b/>
      <w:bCs/>
      <w:smallCaps/>
      <w:color w:val="auto"/>
    </w:rPr>
  </w:style>
  <w:style w:type="character" w:styleId="af9">
    <w:name w:val="Book Title"/>
    <w:uiPriority w:val="33"/>
    <w:qFormat/>
    <w:rsid w:val="00247C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47CB4"/>
    <w:pPr>
      <w:outlineLvl w:val="9"/>
    </w:pPr>
  </w:style>
  <w:style w:type="character" w:styleId="afb">
    <w:name w:val="Hyperlink"/>
    <w:basedOn w:val="a0"/>
    <w:uiPriority w:val="99"/>
    <w:unhideWhenUsed/>
    <w:rsid w:val="0017063F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170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739">
              <w:marLeft w:val="75"/>
              <w:marRight w:val="0"/>
              <w:marTop w:val="105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</w:div>
          </w:divsChild>
        </w:div>
      </w:divsChild>
    </w:div>
    <w:div w:id="118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7B69-43CD-40CA-A26F-D9F4DDF9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Сергеевна</cp:lastModifiedBy>
  <cp:revision>3</cp:revision>
  <cp:lastPrinted>2018-01-24T05:05:00Z</cp:lastPrinted>
  <dcterms:created xsi:type="dcterms:W3CDTF">2019-03-06T07:44:00Z</dcterms:created>
  <dcterms:modified xsi:type="dcterms:W3CDTF">2019-03-06T08:06:00Z</dcterms:modified>
</cp:coreProperties>
</file>